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DAD9" w14:textId="438DF2EC" w:rsidR="0036322A" w:rsidRDefault="00000000" w:rsidP="0036322A">
      <w:pPr>
        <w:pStyle w:val="Standard"/>
        <w:rPr>
          <w:rFonts w:hint="eastAsia"/>
          <w:b/>
          <w:bCs/>
        </w:rPr>
      </w:pPr>
      <w:r>
        <w:rPr>
          <w:b/>
          <w:bCs/>
          <w:sz w:val="28"/>
          <w:szCs w:val="28"/>
        </w:rPr>
        <w:t xml:space="preserve"> </w:t>
      </w:r>
    </w:p>
    <w:p w14:paraId="1EA81AE8" w14:textId="3B6E1E4B" w:rsidR="0036322A" w:rsidRPr="0036322A" w:rsidRDefault="0036322A" w:rsidP="0036322A">
      <w:pPr>
        <w:shd w:val="clear" w:color="auto" w:fill="FFFFFF"/>
        <w:suppressAutoHyphens w:val="0"/>
        <w:autoSpaceDN/>
        <w:textAlignment w:val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en-GB" w:bidi="ar-SA"/>
        </w:rPr>
      </w:pPr>
      <w:r w:rsidRPr="0036322A">
        <w:rPr>
          <w:rFonts w:ascii="Roboto" w:eastAsia="Times New Roman" w:hAnsi="Roboto" w:cs="Times New Roman"/>
          <w:b/>
          <w:bCs/>
          <w:color w:val="2C363A"/>
          <w:kern w:val="0"/>
          <w:sz w:val="21"/>
          <w:szCs w:val="21"/>
          <w:lang w:eastAsia="en-GB" w:bidi="ar-SA"/>
        </w:rPr>
        <w:t xml:space="preserve">Councillor Carr Report. </w:t>
      </w:r>
      <w:r w:rsidR="000304A5">
        <w:rPr>
          <w:rFonts w:ascii="Roboto" w:eastAsia="Times New Roman" w:hAnsi="Roboto" w:cs="Times New Roman"/>
          <w:b/>
          <w:bCs/>
          <w:color w:val="2C363A"/>
          <w:kern w:val="0"/>
          <w:sz w:val="21"/>
          <w:szCs w:val="21"/>
          <w:lang w:eastAsia="en-GB" w:bidi="ar-SA"/>
        </w:rPr>
        <w:t xml:space="preserve">May </w:t>
      </w:r>
      <w:r w:rsidRPr="0036322A">
        <w:rPr>
          <w:rFonts w:ascii="Roboto" w:eastAsia="Times New Roman" w:hAnsi="Roboto" w:cs="Times New Roman"/>
          <w:b/>
          <w:bCs/>
          <w:color w:val="2C363A"/>
          <w:kern w:val="0"/>
          <w:sz w:val="21"/>
          <w:szCs w:val="21"/>
          <w:lang w:eastAsia="en-GB" w:bidi="ar-SA"/>
        </w:rPr>
        <w:t>2025</w:t>
      </w:r>
    </w:p>
    <w:p w14:paraId="321CEC75" w14:textId="77777777" w:rsidR="0036322A" w:rsidRPr="0036322A" w:rsidRDefault="0036322A" w:rsidP="0036322A">
      <w:pPr>
        <w:shd w:val="clear" w:color="auto" w:fill="FFFFFF"/>
        <w:suppressAutoHyphens w:val="0"/>
        <w:autoSpaceDN/>
        <w:textAlignment w:val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en-GB" w:bidi="ar-SA"/>
        </w:rPr>
      </w:pPr>
    </w:p>
    <w:p w14:paraId="46B037B7" w14:textId="7C6E0D61" w:rsidR="00667CEB" w:rsidRDefault="000304A5">
      <w:pPr>
        <w:pStyle w:val="Standard"/>
        <w:rPr>
          <w:rFonts w:hint="eastAsia"/>
          <w:b/>
          <w:bCs/>
        </w:rPr>
      </w:pP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Planning: The two applications for large developments along the North and South sides of Wyre Road will go to the planning committee on 22May, and we will have a speaker to present our objections to both applications.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The application for two houses beyond Wyre House in Church Street has been refused and will go to appeal.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The application for three houses in Upper Moor which was passed at appeal last year has now been resubmitted as an application for four houses. We have objected.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The SWDPR inspection has been </w:t>
      </w:r>
      <w:proofErr w:type="gram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completed</w:t>
      </w:r>
      <w:proofErr w:type="gram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and the results are awaited.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The Cross: last inspected 20 May, no issues. Thanks to the volunteers who have put in the summer planting here and throughout the village.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Litter: no major problems.</w:t>
      </w:r>
    </w:p>
    <w:sectPr w:rsidR="00667CE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7A06" w14:textId="77777777" w:rsidR="00B16BA3" w:rsidRDefault="00B16BA3">
      <w:pPr>
        <w:rPr>
          <w:rFonts w:hint="eastAsia"/>
        </w:rPr>
      </w:pPr>
      <w:r>
        <w:separator/>
      </w:r>
    </w:p>
  </w:endnote>
  <w:endnote w:type="continuationSeparator" w:id="0">
    <w:p w14:paraId="1DF078B8" w14:textId="77777777" w:rsidR="00B16BA3" w:rsidRDefault="00B16B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AEF6" w14:textId="77777777" w:rsidR="00B16BA3" w:rsidRDefault="00B16BA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35DE32C" w14:textId="77777777" w:rsidR="00B16BA3" w:rsidRDefault="00B16B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E578A"/>
    <w:multiLevelType w:val="multilevel"/>
    <w:tmpl w:val="36B8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30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EB"/>
    <w:rsid w:val="000304A5"/>
    <w:rsid w:val="00126B00"/>
    <w:rsid w:val="0036322A"/>
    <w:rsid w:val="0037430B"/>
    <w:rsid w:val="00667CEB"/>
    <w:rsid w:val="008B4EBB"/>
    <w:rsid w:val="00B16BA3"/>
    <w:rsid w:val="00C5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FA188"/>
  <w15:docId w15:val="{DEA71041-F21B-4FE4-8AF4-9505B1E0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Theo Cope</cp:lastModifiedBy>
  <cp:revision>2</cp:revision>
  <dcterms:created xsi:type="dcterms:W3CDTF">2025-05-20T16:38:00Z</dcterms:created>
  <dcterms:modified xsi:type="dcterms:W3CDTF">2025-05-20T16:38:00Z</dcterms:modified>
</cp:coreProperties>
</file>